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BA" w:rsidRDefault="009449BA" w:rsidP="009449BA">
      <w:pPr>
        <w:pStyle w:val="Default"/>
        <w:rPr>
          <w:sz w:val="22"/>
          <w:szCs w:val="22"/>
        </w:rPr>
      </w:pPr>
      <w:r>
        <w:rPr>
          <w:b/>
          <w:bCs/>
          <w:sz w:val="22"/>
          <w:szCs w:val="22"/>
        </w:rPr>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(MIS 520707, 485613, 485614) ΤΟΥ Ε.Π. «ΕΚΠΑΙΔΕΥΣΗ ΚΑΙ ΔΙΑ ΒΙΟΥ ΜΑΘΗΣΗ» ως έργα υποψήφια για ένταξη στο ΕΣΠΑ 2014-2020 </w:t>
      </w:r>
    </w:p>
    <w:p w:rsidR="009449BA" w:rsidRDefault="009449BA" w:rsidP="009449BA">
      <w:pPr>
        <w:pStyle w:val="Default"/>
        <w:rPr>
          <w:sz w:val="22"/>
          <w:szCs w:val="22"/>
        </w:rPr>
      </w:pPr>
      <w:r>
        <w:rPr>
          <w:sz w:val="22"/>
          <w:szCs w:val="22"/>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(MIS 520707, 485613, 485614) του Επιχειρησιακού Προγράμματος «Εκπαίδευση και Δια Βίου Μάθηση» ως έργα υποψήφια για ένταξη στο ΕΠΑΝΑΔ του ΕΣΠΑ 2014-2020, που συγχρηματοδοτούνται από την Ευρωπαϊκή Ένωση (Ευρωπαϊκό Κοινωνικό Ταμείο) και από εθνικούς πόρους, αφορούν 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έξι σχολικά έτη (2010-2011, 2011-2012, 2012-2013, 2013-2014, 2014-2015 και 2015-2016). Το έργο υλοποιείται στο πλαίσιο των Αξόνων Προτεραιότητας 1, 2 και 3 (MIS 520707, 485613, 485614)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 </w:t>
      </w:r>
    </w:p>
    <w:p w:rsidR="009449BA" w:rsidRDefault="009449BA" w:rsidP="009449BA">
      <w:pPr>
        <w:pStyle w:val="Default"/>
        <w:rPr>
          <w:sz w:val="22"/>
          <w:szCs w:val="22"/>
        </w:rPr>
      </w:pPr>
      <w:r>
        <w:rPr>
          <w:sz w:val="22"/>
          <w:szCs w:val="22"/>
        </w:rPr>
        <w:t xml:space="preserve">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 </w:t>
      </w:r>
    </w:p>
    <w:p w:rsidR="009449BA" w:rsidRDefault="009449BA" w:rsidP="009449BA">
      <w:pPr>
        <w:pStyle w:val="Default"/>
        <w:rPr>
          <w:sz w:val="22"/>
          <w:szCs w:val="22"/>
        </w:rPr>
      </w:pPr>
      <w:r>
        <w:rPr>
          <w:sz w:val="22"/>
          <w:szCs w:val="22"/>
        </w:rPr>
        <w:t xml:space="preserve">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 </w:t>
      </w:r>
    </w:p>
    <w:p w:rsidR="000E2F7C" w:rsidRDefault="009449BA" w:rsidP="009449BA">
      <w: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t>δυσγραφία</w:t>
      </w:r>
      <w:proofErr w:type="spellEnd"/>
      <w:r>
        <w:t xml:space="preserve">, </w:t>
      </w:r>
      <w:proofErr w:type="spellStart"/>
      <w:r>
        <w:t>δυσαριθμησία</w:t>
      </w:r>
      <w:proofErr w:type="spellEnd"/>
      <w:r>
        <w:t xml:space="preserve">, </w:t>
      </w:r>
      <w:proofErr w:type="spellStart"/>
      <w:r>
        <w:t>δυσαναγνωσία</w:t>
      </w:r>
      <w:proofErr w:type="spellEnd"/>
      <w:r>
        <w:t xml:space="preserve">, </w:t>
      </w:r>
      <w:proofErr w:type="spellStart"/>
      <w:r>
        <w:t>δυσορθογραφία</w:t>
      </w:r>
      <w:proofErr w:type="spellEnd"/>
      <w:r>
        <w:t xml:space="preserve">, σύνδρομο ελλειμματικής προσοχής με ή χωρίς </w:t>
      </w:r>
      <w:proofErr w:type="spellStart"/>
      <w:r>
        <w:t>υπερκινητικότητα</w:t>
      </w:r>
      <w:proofErr w:type="spellEnd"/>
      <w:r>
        <w:t>, διάχυτες αναπτυξιακές διαταραχές (φάσμα αυτισμού), ψυχικές διαταραχές και πολλαπλές αναπηρίες.</w:t>
      </w:r>
    </w:p>
    <w:p w:rsidR="009449BA" w:rsidRDefault="009449BA" w:rsidP="009449BA">
      <w:pPr>
        <w:pStyle w:val="Default"/>
        <w:rPr>
          <w:sz w:val="22"/>
          <w:szCs w:val="22"/>
        </w:rPr>
      </w:pPr>
      <w:r>
        <w:rPr>
          <w:sz w:val="22"/>
          <w:szCs w:val="22"/>
        </w:rPr>
        <w:t xml:space="preserve">Στόχος της Πράξης είναι η υλοποίηση της εξειδικευμένης εκπαιδευτικής υποστήριξης στα σχολεία γενικής αγωγής προκειμένου να υποστηρίζονται οι μαθητές με αναπηρία ή/και με ειδικές εκπαιδευτικές ανάγκες στη σχολική τάξη παράλληλα με τον εκπαιδευτικό της τάξης. Για το σκοπό αυτό προσλαμβάνεται το αναγκαίο προσωπικό. </w:t>
      </w:r>
    </w:p>
    <w:p w:rsidR="009449BA" w:rsidRDefault="009449BA" w:rsidP="009449BA">
      <w:pPr>
        <w:pStyle w:val="Default"/>
        <w:rPr>
          <w:sz w:val="22"/>
          <w:szCs w:val="22"/>
        </w:rPr>
      </w:pPr>
      <w:r>
        <w:rPr>
          <w:sz w:val="22"/>
          <w:szCs w:val="22"/>
        </w:rPr>
        <w:t xml:space="preserve">Επίσης, στόχος των πράξεων είναι η υποστήριξη των μαθητών με το αναγκαίο προσωπικό (ΕΕΠ/Σχολικοί Νοσηλευτές και ΕΒΠ) ώστε να καταστούν λειτουργικοί κατά το χρόνο παραμονής τους στις σχολικές μονάδες σε Περιφέρειες όπου δεν καλύπτουν τα ΠΕΠ. </w:t>
      </w:r>
    </w:p>
    <w:p w:rsidR="009449BA" w:rsidRDefault="009449BA" w:rsidP="009449BA">
      <w:r>
        <w:t>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κοινωνικής ενσωμάτωσης τους στη σχολική κοινότητα με αποτέλεσμα τη βελτίωση της προσβασιμότητας των μαθητών στο κοινωνικό γίγνεσθαι και την αντιμετώπιση του κοινωνικού αποκλεισμού.</w:t>
      </w:r>
    </w:p>
    <w:p w:rsidR="009449BA" w:rsidRDefault="009449BA" w:rsidP="009449BA"/>
    <w:p w:rsidR="009449BA" w:rsidRDefault="009449BA" w:rsidP="009449BA">
      <w:r w:rsidRPr="009449BA">
        <w:rPr>
          <w:noProof/>
          <w:lang w:eastAsia="el-GR"/>
        </w:rPr>
        <w:lastRenderedPageBreak/>
        <w:drawing>
          <wp:inline distT="0" distB="0" distL="0" distR="0">
            <wp:extent cx="5274310" cy="720323"/>
            <wp:effectExtent l="0" t="0" r="254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20323"/>
                    </a:xfrm>
                    <a:prstGeom prst="rect">
                      <a:avLst/>
                    </a:prstGeom>
                    <a:noFill/>
                    <a:ln>
                      <a:noFill/>
                    </a:ln>
                  </pic:spPr>
                </pic:pic>
              </a:graphicData>
            </a:graphic>
          </wp:inline>
        </w:drawing>
      </w:r>
      <w:bookmarkStart w:id="0" w:name="_GoBack"/>
      <w:bookmarkEnd w:id="0"/>
    </w:p>
    <w:p w:rsidR="009449BA" w:rsidRDefault="009449BA" w:rsidP="009449BA"/>
    <w:p w:rsidR="009449BA" w:rsidRDefault="009449BA" w:rsidP="009449BA"/>
    <w:p w:rsidR="009449BA" w:rsidRDefault="009449BA" w:rsidP="009449BA"/>
    <w:sectPr w:rsidR="009449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BA"/>
    <w:rsid w:val="000E2F7C"/>
    <w:rsid w:val="009449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DDA1-E097-426F-8CC4-58D28B85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9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2841</Characters>
  <Application>Microsoft Office Word</Application>
  <DocSecurity>0</DocSecurity>
  <Lines>23</Lines>
  <Paragraphs>6</Paragraphs>
  <ScaleCrop>false</ScaleCrop>
  <Company>Lenovo</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2016-02-05T10:17:00Z</dcterms:created>
  <dcterms:modified xsi:type="dcterms:W3CDTF">2016-02-05T10:19:00Z</dcterms:modified>
</cp:coreProperties>
</file>